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4186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6A3D6E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6A3D6E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6A3D6E" w:rsidRDefault="006A3D6E" w:rsidP="006A3D6E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установлении лимита вложений в еврооблигации на эмитента.</w:t>
            </w:r>
          </w:p>
          <w:p w:rsidR="00930636" w:rsidRPr="00B600EF" w:rsidRDefault="006A3D6E" w:rsidP="006A3D6E">
            <w:pPr>
              <w:numPr>
                <w:ilvl w:val="0"/>
                <w:numId w:val="1"/>
              </w:numPr>
              <w:jc w:val="both"/>
            </w:pPr>
            <w:r w:rsidRPr="006A3D6E">
              <w:rPr>
                <w:sz w:val="24"/>
                <w:szCs w:val="24"/>
              </w:rPr>
              <w:t>Об одобре</w:t>
            </w:r>
            <w:bookmarkStart w:id="0" w:name="_GoBack"/>
            <w:bookmarkEnd w:id="0"/>
            <w:r w:rsidRPr="006A3D6E">
              <w:rPr>
                <w:sz w:val="24"/>
                <w:szCs w:val="24"/>
              </w:rPr>
              <w:t>нии сделок по замене залогового обеспечения по Договорам о предоставлении кредита.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A3D6E">
              <w:rPr>
                <w:sz w:val="24"/>
                <w:szCs w:val="24"/>
              </w:rPr>
              <w:t>11» июл</w:t>
            </w:r>
            <w:r>
              <w:rPr>
                <w:sz w:val="24"/>
                <w:szCs w:val="24"/>
              </w:rPr>
              <w:t xml:space="preserve">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3873F5"/>
    <w:rsid w:val="003F77B5"/>
    <w:rsid w:val="00480337"/>
    <w:rsid w:val="0048487D"/>
    <w:rsid w:val="0058751A"/>
    <w:rsid w:val="005E356D"/>
    <w:rsid w:val="006A3D6E"/>
    <w:rsid w:val="00841861"/>
    <w:rsid w:val="008D7217"/>
    <w:rsid w:val="00930636"/>
    <w:rsid w:val="00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2017-07-11T06:34:00Z</dcterms:created>
  <dcterms:modified xsi:type="dcterms:W3CDTF">2017-07-11T06:37:00Z</dcterms:modified>
</cp:coreProperties>
</file>