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0A7" w:rsidRDefault="00B168FD">
      <w:r>
        <w:rPr>
          <w:rFonts w:ascii="Arial" w:hAnsi="Arial" w:cs="Arial"/>
          <w:sz w:val="18"/>
          <w:szCs w:val="18"/>
        </w:rPr>
        <w:t xml:space="preserve">Сообщение об объявлении общего собрания участников (акционеров) несостоявшимся 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1. Общие сведения </w:t>
      </w:r>
      <w:r>
        <w:rPr>
          <w:rFonts w:ascii="Arial" w:hAnsi="Arial" w:cs="Arial"/>
          <w:sz w:val="18"/>
          <w:szCs w:val="18"/>
        </w:rPr>
        <w:br/>
        <w:t xml:space="preserve">1.1. Полное фирменное наименование эмитента (для некоммерческой организации – наименование): Публичное акционерное общество "Норвик Банк" </w:t>
      </w:r>
      <w:r>
        <w:rPr>
          <w:rFonts w:ascii="Arial" w:hAnsi="Arial" w:cs="Arial"/>
          <w:sz w:val="18"/>
          <w:szCs w:val="18"/>
        </w:rPr>
        <w:br/>
        <w:t xml:space="preserve">1.2. Сокращенное фирменное наименование эмитента: ПАО "Норвик Банк" </w:t>
      </w:r>
      <w:r>
        <w:rPr>
          <w:rFonts w:ascii="Arial" w:hAnsi="Arial" w:cs="Arial"/>
          <w:sz w:val="18"/>
          <w:szCs w:val="18"/>
        </w:rPr>
        <w:br/>
        <w:t xml:space="preserve">1.3. Место нахождения эмитента: 610000 г. Киров ул. Преображенская д. 4 </w:t>
      </w:r>
      <w:r>
        <w:rPr>
          <w:rFonts w:ascii="Arial" w:hAnsi="Arial" w:cs="Arial"/>
          <w:sz w:val="18"/>
          <w:szCs w:val="18"/>
        </w:rPr>
        <w:br/>
        <w:t xml:space="preserve">1.4. ОГРН эмитента: 1024300004739 </w:t>
      </w:r>
      <w:r>
        <w:rPr>
          <w:rFonts w:ascii="Arial" w:hAnsi="Arial" w:cs="Arial"/>
          <w:sz w:val="18"/>
          <w:szCs w:val="18"/>
        </w:rPr>
        <w:br/>
        <w:t xml:space="preserve">1.5. ИНН эмитента: 4346001485 </w:t>
      </w:r>
      <w:r>
        <w:rPr>
          <w:rFonts w:ascii="Arial" w:hAnsi="Arial" w:cs="Arial"/>
          <w:sz w:val="18"/>
          <w:szCs w:val="18"/>
        </w:rPr>
        <w:br/>
        <w:t xml:space="preserve">1.6. Уникальный код эмитента, присвоенный регистрирующим органом: 0902 </w:t>
      </w:r>
      <w:r>
        <w:rPr>
          <w:rFonts w:ascii="Arial" w:hAnsi="Arial" w:cs="Arial"/>
          <w:sz w:val="18"/>
          <w:szCs w:val="18"/>
        </w:rPr>
        <w:br/>
        <w:t xml:space="preserve">1.7. Адрес страницы в сети Интернет, используемой эмитентом для раскрытия информации: http://www.e-disclosure.ru/portal/company.aspx?id=2176; http://www.vtkbank.ru/ 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2. Содержание сообщения </w:t>
      </w:r>
      <w:r>
        <w:rPr>
          <w:rFonts w:ascii="Arial" w:hAnsi="Arial" w:cs="Arial"/>
          <w:sz w:val="18"/>
          <w:szCs w:val="18"/>
        </w:rPr>
        <w:br/>
        <w:t>2.1. Вид общего собрания участников эмитента, объявленного несостоявшимся: внеочередное.</w:t>
      </w:r>
      <w:r>
        <w:rPr>
          <w:rFonts w:ascii="Arial" w:hAnsi="Arial" w:cs="Arial"/>
          <w:sz w:val="18"/>
          <w:szCs w:val="18"/>
        </w:rPr>
        <w:br/>
        <w:t xml:space="preserve">2.2. Форма проведения общего собрания участников эмитента, объявленного несостоявшимся: собрание – совместное присутствие. </w:t>
      </w:r>
      <w:r>
        <w:rPr>
          <w:rFonts w:ascii="Arial" w:hAnsi="Arial" w:cs="Arial"/>
          <w:sz w:val="18"/>
          <w:szCs w:val="18"/>
        </w:rPr>
        <w:br/>
        <w:t xml:space="preserve">2.3. Дата проведения общего собрания участников эмитента, объявленного несостоявшимся: «12» декабря 2017 года; </w:t>
      </w:r>
      <w:r>
        <w:rPr>
          <w:rFonts w:ascii="Arial" w:hAnsi="Arial" w:cs="Arial"/>
          <w:sz w:val="18"/>
          <w:szCs w:val="18"/>
        </w:rPr>
        <w:br/>
        <w:t>2.4. Основание для объявления общего собрания участников эмитента несостоявшимся: отсутствие кворума для проведения общего собрания.</w:t>
      </w:r>
      <w:r>
        <w:rPr>
          <w:rFonts w:ascii="Arial" w:hAnsi="Arial" w:cs="Arial"/>
          <w:sz w:val="18"/>
          <w:szCs w:val="18"/>
        </w:rPr>
        <w:br/>
        <w:t>2.5. Сведения о проведении повторного общего собрания участников эмитента: отсутствуют.</w:t>
      </w:r>
      <w:r>
        <w:rPr>
          <w:rFonts w:ascii="Arial" w:hAnsi="Arial" w:cs="Arial"/>
          <w:sz w:val="18"/>
          <w:szCs w:val="18"/>
        </w:rPr>
        <w:br/>
        <w:t>2.6.Идентификационные признаки акций, владельцы которых имеют право на участие в общем собрании акционеров эмитента:</w:t>
      </w:r>
      <w:r>
        <w:rPr>
          <w:rFonts w:ascii="Arial" w:hAnsi="Arial" w:cs="Arial"/>
          <w:sz w:val="18"/>
          <w:szCs w:val="18"/>
        </w:rPr>
        <w:br/>
        <w:t xml:space="preserve">- вид, категория (тип) акций: привилегированные бездокументарные именные, государственный регистрационный номер выпуска: 20100902В; </w:t>
      </w:r>
      <w:r>
        <w:rPr>
          <w:rFonts w:ascii="Arial" w:hAnsi="Arial" w:cs="Arial"/>
          <w:sz w:val="18"/>
          <w:szCs w:val="18"/>
        </w:rPr>
        <w:br/>
        <w:t>- вид, категория (тип) акций: обыкновенные бездокументарные именные, государственный регистрационный номер выпуска: 10400902В.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3. Подпись </w:t>
      </w:r>
      <w:r>
        <w:rPr>
          <w:rFonts w:ascii="Arial" w:hAnsi="Arial" w:cs="Arial"/>
          <w:sz w:val="18"/>
          <w:szCs w:val="18"/>
        </w:rPr>
        <w:br/>
        <w:t xml:space="preserve">3.1. Президент, Председатель Правления </w:t>
      </w:r>
      <w:r>
        <w:rPr>
          <w:rFonts w:ascii="Arial" w:hAnsi="Arial" w:cs="Arial"/>
          <w:sz w:val="18"/>
          <w:szCs w:val="18"/>
        </w:rPr>
        <w:br/>
        <w:t xml:space="preserve">С.Г. Тувалкин 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>3.2. Дата 13.12.2017г.</w:t>
      </w:r>
      <w:bookmarkStart w:id="0" w:name="_GoBack"/>
      <w:bookmarkEnd w:id="0"/>
    </w:p>
    <w:sectPr w:rsidR="005410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8FD"/>
    <w:rsid w:val="005410A7"/>
    <w:rsid w:val="00B16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E13139-AA07-4B22-8D37-108DE0C23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1</cp:revision>
  <dcterms:created xsi:type="dcterms:W3CDTF">2017-12-13T12:10:00Z</dcterms:created>
  <dcterms:modified xsi:type="dcterms:W3CDTF">2017-12-13T12:11:00Z</dcterms:modified>
</cp:coreProperties>
</file>